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637" w:rsidRDefault="000F0637" w:rsidP="000F0637">
      <w:pPr>
        <w:jc w:val="center"/>
        <w:rPr>
          <w:sz w:val="72"/>
          <w:szCs w:val="72"/>
          <w:lang w:eastAsia="ru-RU"/>
        </w:rPr>
      </w:pPr>
      <w:r w:rsidRPr="003D1848">
        <w:rPr>
          <w:sz w:val="72"/>
          <w:szCs w:val="72"/>
          <w:lang w:eastAsia="ru-RU"/>
        </w:rPr>
        <w:t>1С: Предприятие 8.3</w:t>
      </w:r>
    </w:p>
    <w:p w:rsidR="000F0637" w:rsidRPr="003D1848" w:rsidRDefault="000F0637" w:rsidP="000F0637">
      <w:pPr>
        <w:jc w:val="center"/>
        <w:rPr>
          <w:sz w:val="72"/>
          <w:szCs w:val="72"/>
          <w:lang w:eastAsia="ru-RU"/>
        </w:rPr>
      </w:pPr>
      <w:proofErr w:type="spellStart"/>
      <w:r>
        <w:rPr>
          <w:sz w:val="72"/>
          <w:szCs w:val="72"/>
          <w:lang w:eastAsia="ru-RU"/>
        </w:rPr>
        <w:t>ЮвелирСофт</w:t>
      </w:r>
      <w:proofErr w:type="spellEnd"/>
    </w:p>
    <w:p w:rsidR="003D1848" w:rsidRDefault="003D1848" w:rsidP="003D1848">
      <w:pPr>
        <w:jc w:val="center"/>
        <w:rPr>
          <w:sz w:val="72"/>
          <w:szCs w:val="72"/>
          <w:lang w:eastAsia="ru-RU"/>
        </w:rPr>
      </w:pPr>
      <w:bookmarkStart w:id="0" w:name="_GoBack"/>
      <w:bookmarkEnd w:id="0"/>
    </w:p>
    <w:p w:rsidR="003D1848" w:rsidRDefault="003D1848" w:rsidP="003D1848">
      <w:pPr>
        <w:jc w:val="center"/>
        <w:rPr>
          <w:sz w:val="72"/>
          <w:szCs w:val="72"/>
          <w:lang w:eastAsia="ru-RU"/>
        </w:rPr>
      </w:pPr>
    </w:p>
    <w:p w:rsidR="003D1848" w:rsidRDefault="003D1848" w:rsidP="003D1848">
      <w:pPr>
        <w:jc w:val="center"/>
        <w:rPr>
          <w:sz w:val="72"/>
          <w:szCs w:val="72"/>
          <w:lang w:eastAsia="ru-RU"/>
        </w:rPr>
      </w:pPr>
    </w:p>
    <w:p w:rsidR="003D1848" w:rsidRDefault="003D1848" w:rsidP="003D1848">
      <w:pPr>
        <w:jc w:val="center"/>
        <w:rPr>
          <w:sz w:val="72"/>
          <w:szCs w:val="72"/>
          <w:lang w:eastAsia="ru-RU"/>
        </w:rPr>
      </w:pPr>
    </w:p>
    <w:p w:rsidR="000F0637" w:rsidRDefault="003D1848" w:rsidP="003D1848">
      <w:pPr>
        <w:jc w:val="center"/>
        <w:rPr>
          <w:sz w:val="72"/>
          <w:szCs w:val="72"/>
          <w:lang w:eastAsia="ru-RU"/>
        </w:rPr>
      </w:pPr>
      <w:r>
        <w:rPr>
          <w:sz w:val="72"/>
          <w:szCs w:val="72"/>
          <w:lang w:eastAsia="ru-RU"/>
        </w:rPr>
        <w:t>Инструкция по работе приложения</w:t>
      </w:r>
      <w:r w:rsidRPr="003D1848">
        <w:rPr>
          <w:sz w:val="72"/>
          <w:szCs w:val="72"/>
          <w:lang w:eastAsia="ru-RU"/>
        </w:rPr>
        <w:t xml:space="preserve"> </w:t>
      </w:r>
    </w:p>
    <w:p w:rsidR="003D1848" w:rsidRPr="000F0637" w:rsidRDefault="003D1848" w:rsidP="003D1848">
      <w:pPr>
        <w:jc w:val="center"/>
        <w:rPr>
          <w:sz w:val="96"/>
          <w:szCs w:val="72"/>
          <w:lang w:eastAsia="ru-RU"/>
        </w:rPr>
      </w:pPr>
      <w:r w:rsidRPr="000F0637">
        <w:rPr>
          <w:sz w:val="72"/>
          <w:szCs w:val="72"/>
          <w:lang w:eastAsia="ru-RU"/>
        </w:rPr>
        <w:t>«Мобильный прайс»</w:t>
      </w:r>
    </w:p>
    <w:p w:rsidR="003D1848" w:rsidRDefault="003D1848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sdt>
      <w:sdtPr>
        <w:rPr>
          <w:b/>
          <w:bCs/>
        </w:rPr>
        <w:id w:val="-1428264623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523E74" w:rsidRDefault="00523E74" w:rsidP="00615CED">
          <w:r>
            <w:t>Оглавление</w:t>
          </w:r>
        </w:p>
        <w:p w:rsidR="00615CED" w:rsidRDefault="00523E74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882925" w:history="1">
            <w:r w:rsidR="00615CED" w:rsidRPr="00020379">
              <w:rPr>
                <w:rStyle w:val="a7"/>
                <w:noProof/>
              </w:rPr>
              <w:t>1. Назначение использования</w:t>
            </w:r>
            <w:r w:rsidR="00615CED">
              <w:rPr>
                <w:noProof/>
                <w:webHidden/>
              </w:rPr>
              <w:tab/>
            </w:r>
            <w:r w:rsidR="00615CED">
              <w:rPr>
                <w:noProof/>
                <w:webHidden/>
              </w:rPr>
              <w:fldChar w:fldCharType="begin"/>
            </w:r>
            <w:r w:rsidR="00615CED">
              <w:rPr>
                <w:noProof/>
                <w:webHidden/>
              </w:rPr>
              <w:instrText xml:space="preserve"> PAGEREF _Toc17882925 \h </w:instrText>
            </w:r>
            <w:r w:rsidR="00615CED">
              <w:rPr>
                <w:noProof/>
                <w:webHidden/>
              </w:rPr>
            </w:r>
            <w:r w:rsidR="00615CED">
              <w:rPr>
                <w:noProof/>
                <w:webHidden/>
              </w:rPr>
              <w:fldChar w:fldCharType="separate"/>
            </w:r>
            <w:r w:rsidR="00615CED">
              <w:rPr>
                <w:noProof/>
                <w:webHidden/>
              </w:rPr>
              <w:t>3</w:t>
            </w:r>
            <w:r w:rsidR="00615CED">
              <w:rPr>
                <w:noProof/>
                <w:webHidden/>
              </w:rPr>
              <w:fldChar w:fldCharType="end"/>
            </w:r>
          </w:hyperlink>
        </w:p>
        <w:p w:rsidR="00615CED" w:rsidRDefault="00860B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2926" w:history="1">
            <w:r w:rsidR="00615CED" w:rsidRPr="00020379">
              <w:rPr>
                <w:rStyle w:val="a7"/>
                <w:noProof/>
                <w:lang w:eastAsia="ru-RU"/>
              </w:rPr>
              <w:t xml:space="preserve">2. </w:t>
            </w:r>
            <w:r w:rsidR="00615CED" w:rsidRPr="00020379">
              <w:rPr>
                <w:rStyle w:val="a7"/>
                <w:noProof/>
              </w:rPr>
              <w:t>Порядок загрузки и установки</w:t>
            </w:r>
            <w:r w:rsidR="00615CED" w:rsidRPr="00020379">
              <w:rPr>
                <w:rStyle w:val="a7"/>
                <w:noProof/>
                <w:lang w:eastAsia="ru-RU"/>
              </w:rPr>
              <w:t xml:space="preserve"> мобильного приложения</w:t>
            </w:r>
            <w:r w:rsidR="00615CED">
              <w:rPr>
                <w:noProof/>
                <w:webHidden/>
              </w:rPr>
              <w:tab/>
            </w:r>
            <w:r w:rsidR="00615CED">
              <w:rPr>
                <w:noProof/>
                <w:webHidden/>
              </w:rPr>
              <w:fldChar w:fldCharType="begin"/>
            </w:r>
            <w:r w:rsidR="00615CED">
              <w:rPr>
                <w:noProof/>
                <w:webHidden/>
              </w:rPr>
              <w:instrText xml:space="preserve"> PAGEREF _Toc17882926 \h </w:instrText>
            </w:r>
            <w:r w:rsidR="00615CED">
              <w:rPr>
                <w:noProof/>
                <w:webHidden/>
              </w:rPr>
            </w:r>
            <w:r w:rsidR="00615CED">
              <w:rPr>
                <w:noProof/>
                <w:webHidden/>
              </w:rPr>
              <w:fldChar w:fldCharType="separate"/>
            </w:r>
            <w:r w:rsidR="00615CED">
              <w:rPr>
                <w:noProof/>
                <w:webHidden/>
              </w:rPr>
              <w:t>4</w:t>
            </w:r>
            <w:r w:rsidR="00615CED">
              <w:rPr>
                <w:noProof/>
                <w:webHidden/>
              </w:rPr>
              <w:fldChar w:fldCharType="end"/>
            </w:r>
          </w:hyperlink>
        </w:p>
        <w:p w:rsidR="00615CED" w:rsidRDefault="00860B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2927" w:history="1">
            <w:r w:rsidR="00615CED" w:rsidRPr="00020379">
              <w:rPr>
                <w:rStyle w:val="a7"/>
                <w:noProof/>
                <w:lang w:eastAsia="ru-RU"/>
              </w:rPr>
              <w:t>3.</w:t>
            </w:r>
            <w:r w:rsidR="00615CED" w:rsidRPr="00020379">
              <w:rPr>
                <w:rStyle w:val="a7"/>
                <w:noProof/>
              </w:rPr>
              <w:t xml:space="preserve"> Порядок настройки</w:t>
            </w:r>
            <w:r w:rsidR="00615CED">
              <w:rPr>
                <w:noProof/>
                <w:webHidden/>
              </w:rPr>
              <w:tab/>
            </w:r>
            <w:r w:rsidR="00615CED">
              <w:rPr>
                <w:noProof/>
                <w:webHidden/>
              </w:rPr>
              <w:fldChar w:fldCharType="begin"/>
            </w:r>
            <w:r w:rsidR="00615CED">
              <w:rPr>
                <w:noProof/>
                <w:webHidden/>
              </w:rPr>
              <w:instrText xml:space="preserve"> PAGEREF _Toc17882927 \h </w:instrText>
            </w:r>
            <w:r w:rsidR="00615CED">
              <w:rPr>
                <w:noProof/>
                <w:webHidden/>
              </w:rPr>
            </w:r>
            <w:r w:rsidR="00615CED">
              <w:rPr>
                <w:noProof/>
                <w:webHidden/>
              </w:rPr>
              <w:fldChar w:fldCharType="separate"/>
            </w:r>
            <w:r w:rsidR="00615CED">
              <w:rPr>
                <w:noProof/>
                <w:webHidden/>
              </w:rPr>
              <w:t>5</w:t>
            </w:r>
            <w:r w:rsidR="00615CED">
              <w:rPr>
                <w:noProof/>
                <w:webHidden/>
              </w:rPr>
              <w:fldChar w:fldCharType="end"/>
            </w:r>
          </w:hyperlink>
        </w:p>
        <w:p w:rsidR="00615CED" w:rsidRDefault="00860B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2928" w:history="1">
            <w:r w:rsidR="00615CED" w:rsidRPr="00020379">
              <w:rPr>
                <w:rStyle w:val="a7"/>
                <w:noProof/>
              </w:rPr>
              <w:t>4. Выполнение синхронизации</w:t>
            </w:r>
            <w:r w:rsidR="00615CED">
              <w:rPr>
                <w:noProof/>
                <w:webHidden/>
              </w:rPr>
              <w:tab/>
            </w:r>
            <w:r w:rsidR="00615CED">
              <w:rPr>
                <w:noProof/>
                <w:webHidden/>
              </w:rPr>
              <w:fldChar w:fldCharType="begin"/>
            </w:r>
            <w:r w:rsidR="00615CED">
              <w:rPr>
                <w:noProof/>
                <w:webHidden/>
              </w:rPr>
              <w:instrText xml:space="preserve"> PAGEREF _Toc17882928 \h </w:instrText>
            </w:r>
            <w:r w:rsidR="00615CED">
              <w:rPr>
                <w:noProof/>
                <w:webHidden/>
              </w:rPr>
            </w:r>
            <w:r w:rsidR="00615CED">
              <w:rPr>
                <w:noProof/>
                <w:webHidden/>
              </w:rPr>
              <w:fldChar w:fldCharType="separate"/>
            </w:r>
            <w:r w:rsidR="00615CED">
              <w:rPr>
                <w:noProof/>
                <w:webHidden/>
              </w:rPr>
              <w:t>9</w:t>
            </w:r>
            <w:r w:rsidR="00615CED">
              <w:rPr>
                <w:noProof/>
                <w:webHidden/>
              </w:rPr>
              <w:fldChar w:fldCharType="end"/>
            </w:r>
          </w:hyperlink>
        </w:p>
        <w:p w:rsidR="00615CED" w:rsidRDefault="00860B9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7882929" w:history="1">
            <w:r w:rsidR="00615CED" w:rsidRPr="00020379">
              <w:rPr>
                <w:rStyle w:val="a7"/>
                <w:noProof/>
              </w:rPr>
              <w:t>5. Описание механизма проверки цен номенклатуры</w:t>
            </w:r>
            <w:r w:rsidR="00615CED">
              <w:rPr>
                <w:noProof/>
                <w:webHidden/>
              </w:rPr>
              <w:tab/>
            </w:r>
            <w:r w:rsidR="00615CED">
              <w:rPr>
                <w:noProof/>
                <w:webHidden/>
              </w:rPr>
              <w:fldChar w:fldCharType="begin"/>
            </w:r>
            <w:r w:rsidR="00615CED">
              <w:rPr>
                <w:noProof/>
                <w:webHidden/>
              </w:rPr>
              <w:instrText xml:space="preserve"> PAGEREF _Toc17882929 \h </w:instrText>
            </w:r>
            <w:r w:rsidR="00615CED">
              <w:rPr>
                <w:noProof/>
                <w:webHidden/>
              </w:rPr>
            </w:r>
            <w:r w:rsidR="00615CED">
              <w:rPr>
                <w:noProof/>
                <w:webHidden/>
              </w:rPr>
              <w:fldChar w:fldCharType="separate"/>
            </w:r>
            <w:r w:rsidR="00615CED">
              <w:rPr>
                <w:noProof/>
                <w:webHidden/>
              </w:rPr>
              <w:t>11</w:t>
            </w:r>
            <w:r w:rsidR="00615CED">
              <w:rPr>
                <w:noProof/>
                <w:webHidden/>
              </w:rPr>
              <w:fldChar w:fldCharType="end"/>
            </w:r>
          </w:hyperlink>
        </w:p>
        <w:p w:rsidR="00523E74" w:rsidRDefault="00523E74">
          <w:r>
            <w:rPr>
              <w:b/>
              <w:bCs/>
            </w:rPr>
            <w:fldChar w:fldCharType="end"/>
          </w:r>
        </w:p>
      </w:sdtContent>
    </w:sdt>
    <w:p w:rsidR="007C5934" w:rsidRDefault="007C593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</w:p>
    <w:p w:rsidR="00523E74" w:rsidRDefault="00523E7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634C3E" w:rsidRDefault="00FC25FF" w:rsidP="00B12539">
      <w:pPr>
        <w:pStyle w:val="1"/>
      </w:pPr>
      <w:bookmarkStart w:id="1" w:name="_Toc17882925"/>
      <w:r>
        <w:lastRenderedPageBreak/>
        <w:t xml:space="preserve">1. </w:t>
      </w:r>
      <w:r w:rsidR="007C5934">
        <w:t>Назначение использования</w:t>
      </w:r>
      <w:bookmarkEnd w:id="1"/>
    </w:p>
    <w:p w:rsidR="00B65227" w:rsidRPr="007664A9" w:rsidRDefault="00B65227" w:rsidP="007664A9">
      <w:pPr>
        <w:rPr>
          <w:rFonts w:cs="Times New Roman"/>
          <w:szCs w:val="24"/>
        </w:rPr>
      </w:pPr>
    </w:p>
    <w:p w:rsidR="00FC25FF" w:rsidRDefault="00492470" w:rsidP="007664A9">
      <w:pPr>
        <w:rPr>
          <w:rFonts w:eastAsia="Times New Roman" w:cs="Times New Roman"/>
          <w:color w:val="212121"/>
          <w:szCs w:val="24"/>
          <w:lang w:eastAsia="ru-RU"/>
        </w:rPr>
      </w:pPr>
      <w:r w:rsidRPr="007664A9">
        <w:rPr>
          <w:rFonts w:eastAsia="Times New Roman" w:cs="Times New Roman"/>
          <w:color w:val="212121"/>
          <w:szCs w:val="24"/>
          <w:lang w:eastAsia="ru-RU"/>
        </w:rPr>
        <w:t>Программный продукт «</w:t>
      </w:r>
      <w:proofErr w:type="spellStart"/>
      <w:r w:rsidRPr="007664A9">
        <w:rPr>
          <w:rFonts w:eastAsia="Times New Roman" w:cs="Times New Roman"/>
          <w:color w:val="212121"/>
          <w:szCs w:val="24"/>
          <w:lang w:eastAsia="ru-RU"/>
        </w:rPr>
        <w:t>ЮвелирСофт:Мобильный</w:t>
      </w:r>
      <w:proofErr w:type="spellEnd"/>
      <w:r w:rsidRPr="007664A9">
        <w:rPr>
          <w:rFonts w:eastAsia="Times New Roman" w:cs="Times New Roman"/>
          <w:color w:val="212121"/>
          <w:szCs w:val="24"/>
          <w:lang w:eastAsia="ru-RU"/>
        </w:rPr>
        <w:t xml:space="preserve"> прайс» применяется для </w:t>
      </w:r>
      <w:r w:rsidR="00B65227" w:rsidRPr="007664A9">
        <w:rPr>
          <w:rFonts w:eastAsia="Times New Roman" w:cs="Times New Roman"/>
          <w:color w:val="212121"/>
          <w:szCs w:val="24"/>
          <w:lang w:eastAsia="ru-RU"/>
        </w:rPr>
        <w:t>организации доступа</w:t>
      </w:r>
      <w:r w:rsidR="00F20652" w:rsidRPr="007664A9">
        <w:rPr>
          <w:rFonts w:eastAsia="Times New Roman" w:cs="Times New Roman"/>
          <w:color w:val="212121"/>
          <w:szCs w:val="24"/>
          <w:lang w:eastAsia="ru-RU"/>
        </w:rPr>
        <w:t xml:space="preserve"> с мобильного устройства</w:t>
      </w:r>
      <w:r w:rsidR="00B65227" w:rsidRPr="007664A9">
        <w:rPr>
          <w:rFonts w:eastAsia="Times New Roman" w:cs="Times New Roman"/>
          <w:color w:val="212121"/>
          <w:szCs w:val="24"/>
          <w:lang w:eastAsia="ru-RU"/>
        </w:rPr>
        <w:t xml:space="preserve"> к актуальной информации о ценах номенклатуры</w:t>
      </w:r>
      <w:r w:rsidR="00F20652" w:rsidRPr="007664A9">
        <w:rPr>
          <w:rFonts w:eastAsia="Times New Roman" w:cs="Times New Roman"/>
          <w:color w:val="212121"/>
          <w:szCs w:val="24"/>
          <w:lang w:eastAsia="ru-RU"/>
        </w:rPr>
        <w:t>.</w:t>
      </w:r>
      <w:r w:rsidR="00B65227" w:rsidRPr="007664A9">
        <w:rPr>
          <w:rFonts w:eastAsia="Times New Roman" w:cs="Times New Roman"/>
          <w:color w:val="212121"/>
          <w:szCs w:val="24"/>
          <w:lang w:eastAsia="ru-RU"/>
        </w:rPr>
        <w:t xml:space="preserve"> Приложение позволяет получать текущую стоимость</w:t>
      </w:r>
      <w:r w:rsidR="00F20652" w:rsidRPr="007664A9">
        <w:rPr>
          <w:rFonts w:eastAsia="Times New Roman" w:cs="Times New Roman"/>
          <w:color w:val="212121"/>
          <w:szCs w:val="24"/>
          <w:lang w:eastAsia="ru-RU"/>
        </w:rPr>
        <w:t xml:space="preserve"> по данным учета центральной базы «Ювелирный торговый дом»</w:t>
      </w:r>
      <w:r w:rsidR="00E16567">
        <w:rPr>
          <w:rFonts w:eastAsia="Times New Roman" w:cs="Times New Roman"/>
          <w:color w:val="212121"/>
          <w:szCs w:val="24"/>
          <w:lang w:eastAsia="ru-RU"/>
        </w:rPr>
        <w:t xml:space="preserve"> на платформе 8.3</w:t>
      </w:r>
      <w:r w:rsidR="00B65227" w:rsidRPr="007664A9">
        <w:rPr>
          <w:rFonts w:eastAsia="Times New Roman" w:cs="Times New Roman"/>
          <w:color w:val="212121"/>
          <w:szCs w:val="24"/>
          <w:lang w:eastAsia="ru-RU"/>
        </w:rPr>
        <w:t>, а также производить расчет стоимости с учетом ручных скидок.</w:t>
      </w:r>
    </w:p>
    <w:p w:rsidR="007C5934" w:rsidRPr="007664A9" w:rsidRDefault="007C5934" w:rsidP="007664A9">
      <w:pPr>
        <w:rPr>
          <w:rFonts w:eastAsia="Times New Roman" w:cs="Times New Roman"/>
          <w:color w:val="212121"/>
          <w:szCs w:val="24"/>
          <w:lang w:eastAsia="ru-RU"/>
        </w:rPr>
      </w:pPr>
    </w:p>
    <w:p w:rsidR="007C5934" w:rsidRDefault="007C5934">
      <w:pPr>
        <w:rPr>
          <w:rFonts w:eastAsia="Times New Roman" w:cstheme="majorBidi"/>
          <w:b/>
          <w:bCs/>
          <w:color w:val="365F91" w:themeColor="accent1" w:themeShade="BF"/>
          <w:sz w:val="32"/>
          <w:szCs w:val="28"/>
          <w:lang w:eastAsia="ru-RU"/>
        </w:rPr>
      </w:pPr>
      <w:r>
        <w:rPr>
          <w:rFonts w:eastAsia="Times New Roman"/>
          <w:lang w:eastAsia="ru-RU"/>
        </w:rPr>
        <w:br w:type="page"/>
      </w:r>
    </w:p>
    <w:p w:rsidR="007664A9" w:rsidRDefault="000F4806" w:rsidP="00B12539">
      <w:pPr>
        <w:pStyle w:val="1"/>
        <w:rPr>
          <w:lang w:eastAsia="ru-RU"/>
        </w:rPr>
      </w:pPr>
      <w:bookmarkStart w:id="2" w:name="_Toc17882926"/>
      <w:r>
        <w:rPr>
          <w:lang w:eastAsia="ru-RU"/>
        </w:rPr>
        <w:lastRenderedPageBreak/>
        <w:t>2</w:t>
      </w:r>
      <w:r w:rsidR="007664A9">
        <w:rPr>
          <w:lang w:eastAsia="ru-RU"/>
        </w:rPr>
        <w:t xml:space="preserve">. </w:t>
      </w:r>
      <w:r w:rsidR="00B12539">
        <w:t>Порядок загрузки и установки</w:t>
      </w:r>
      <w:r w:rsidR="00B12539">
        <w:rPr>
          <w:lang w:eastAsia="ru-RU"/>
        </w:rPr>
        <w:t xml:space="preserve"> мобильного приложения</w:t>
      </w:r>
      <w:bookmarkEnd w:id="2"/>
    </w:p>
    <w:p w:rsidR="007C5934" w:rsidRPr="007C5934" w:rsidRDefault="007C5934" w:rsidP="007C5934">
      <w:pPr>
        <w:rPr>
          <w:lang w:eastAsia="ru-RU"/>
        </w:rPr>
      </w:pPr>
    </w:p>
    <w:p w:rsidR="00B12539" w:rsidRDefault="007664A9" w:rsidP="007664A9">
      <w:pPr>
        <w:rPr>
          <w:lang w:eastAsia="ru-RU"/>
        </w:rPr>
      </w:pPr>
      <w:r>
        <w:rPr>
          <w:lang w:eastAsia="ru-RU"/>
        </w:rPr>
        <w:t xml:space="preserve">Установка мобильного приложения производится стандартными средствами </w:t>
      </w:r>
      <w:r w:rsidR="00B12539">
        <w:rPr>
          <w:lang w:eastAsia="ru-RU"/>
        </w:rPr>
        <w:t xml:space="preserve">мобильной </w:t>
      </w:r>
      <w:r>
        <w:rPr>
          <w:lang w:eastAsia="ru-RU"/>
        </w:rPr>
        <w:t>операционной системы</w:t>
      </w:r>
      <w:r w:rsidR="00B12539">
        <w:rPr>
          <w:lang w:eastAsia="ru-RU"/>
        </w:rPr>
        <w:t xml:space="preserve"> (загрузка из </w:t>
      </w:r>
      <w:r w:rsidR="00B12539">
        <w:rPr>
          <w:lang w:val="en-US" w:eastAsia="ru-RU"/>
        </w:rPr>
        <w:t>App</w:t>
      </w:r>
      <w:r w:rsidR="00B12539">
        <w:rPr>
          <w:lang w:eastAsia="ru-RU"/>
        </w:rPr>
        <w:t xml:space="preserve"> </w:t>
      </w:r>
      <w:r w:rsidR="00B12539">
        <w:rPr>
          <w:lang w:val="en-US" w:eastAsia="ru-RU"/>
        </w:rPr>
        <w:t>Store</w:t>
      </w:r>
      <w:r w:rsidR="00B12539" w:rsidRPr="00B12539">
        <w:rPr>
          <w:lang w:eastAsia="ru-RU"/>
        </w:rPr>
        <w:t>/</w:t>
      </w:r>
      <w:r w:rsidR="00B12539">
        <w:rPr>
          <w:lang w:val="en-US" w:eastAsia="ru-RU"/>
        </w:rPr>
        <w:t>Play</w:t>
      </w:r>
      <w:r w:rsidR="00B12539" w:rsidRPr="00B12539">
        <w:rPr>
          <w:lang w:eastAsia="ru-RU"/>
        </w:rPr>
        <w:t xml:space="preserve"> </w:t>
      </w:r>
      <w:proofErr w:type="spellStart"/>
      <w:r w:rsidR="00B12539">
        <w:rPr>
          <w:lang w:eastAsia="ru-RU"/>
        </w:rPr>
        <w:t>маркет</w:t>
      </w:r>
      <w:proofErr w:type="spellEnd"/>
      <w:r w:rsidR="00B12539">
        <w:rPr>
          <w:lang w:eastAsia="ru-RU"/>
        </w:rPr>
        <w:t xml:space="preserve">). </w:t>
      </w:r>
    </w:p>
    <w:p w:rsidR="007664A9" w:rsidRDefault="00B12539" w:rsidP="007664A9">
      <w:pPr>
        <w:rPr>
          <w:lang w:eastAsia="ru-RU"/>
        </w:rPr>
      </w:pPr>
      <w:r>
        <w:rPr>
          <w:lang w:val="en-US" w:eastAsia="ru-RU"/>
        </w:rPr>
        <w:t>QR</w:t>
      </w:r>
      <w:r>
        <w:rPr>
          <w:lang w:eastAsia="ru-RU"/>
        </w:rPr>
        <w:t>-код для скачивания приложения</w:t>
      </w:r>
      <w:r w:rsidR="00D33CD6">
        <w:rPr>
          <w:lang w:eastAsia="ru-RU"/>
        </w:rPr>
        <w:t xml:space="preserve"> для </w:t>
      </w:r>
      <w:r w:rsidR="00D33CD6">
        <w:rPr>
          <w:lang w:val="en-US" w:eastAsia="ru-RU"/>
        </w:rPr>
        <w:t>App</w:t>
      </w:r>
      <w:r w:rsidR="00D33CD6">
        <w:rPr>
          <w:lang w:eastAsia="ru-RU"/>
        </w:rPr>
        <w:t xml:space="preserve"> </w:t>
      </w:r>
      <w:r w:rsidR="00D33CD6">
        <w:rPr>
          <w:lang w:val="en-US" w:eastAsia="ru-RU"/>
        </w:rPr>
        <w:t>Store</w:t>
      </w:r>
      <w:r w:rsidR="00BC6BFD">
        <w:rPr>
          <w:lang w:eastAsia="ru-RU"/>
        </w:rPr>
        <w:t xml:space="preserve"> приведен на Рис. 1.</w:t>
      </w:r>
    </w:p>
    <w:p w:rsidR="00B12539" w:rsidRDefault="00B12539" w:rsidP="00B12539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14C229C6" wp14:editId="77C94BAC">
            <wp:extent cx="1866900" cy="18669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g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12539">
      <w:pPr>
        <w:jc w:val="center"/>
        <w:rPr>
          <w:lang w:eastAsia="ru-RU"/>
        </w:rPr>
      </w:pPr>
      <w:r>
        <w:rPr>
          <w:lang w:eastAsia="ru-RU"/>
        </w:rPr>
        <w:t>Рис. 1</w:t>
      </w:r>
    </w:p>
    <w:p w:rsidR="00D33CD6" w:rsidRDefault="00D33CD6" w:rsidP="00D33CD6">
      <w:pPr>
        <w:rPr>
          <w:lang w:eastAsia="ru-RU"/>
        </w:rPr>
      </w:pPr>
      <w:r>
        <w:rPr>
          <w:lang w:val="en-US" w:eastAsia="ru-RU"/>
        </w:rPr>
        <w:t>QR</w:t>
      </w:r>
      <w:r>
        <w:rPr>
          <w:lang w:eastAsia="ru-RU"/>
        </w:rPr>
        <w:t xml:space="preserve">-код для скачивания приложения для </w:t>
      </w:r>
      <w:r>
        <w:rPr>
          <w:lang w:val="en-US" w:eastAsia="ru-RU"/>
        </w:rPr>
        <w:t>Play</w:t>
      </w:r>
      <w:r w:rsidRPr="00B12539">
        <w:rPr>
          <w:lang w:eastAsia="ru-RU"/>
        </w:rPr>
        <w:t xml:space="preserve"> </w:t>
      </w:r>
      <w:proofErr w:type="spellStart"/>
      <w:r>
        <w:rPr>
          <w:lang w:eastAsia="ru-RU"/>
        </w:rPr>
        <w:t>маркет</w:t>
      </w:r>
      <w:proofErr w:type="spellEnd"/>
      <w:r w:rsidR="00BC6BFD">
        <w:rPr>
          <w:lang w:eastAsia="ru-RU"/>
        </w:rPr>
        <w:t xml:space="preserve"> приведен на Рис. 2.</w:t>
      </w:r>
    </w:p>
    <w:p w:rsidR="00D33CD6" w:rsidRDefault="00D33CD6" w:rsidP="00D33CD6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0068EEEA" wp14:editId="54A22A00">
            <wp:extent cx="1714500" cy="17145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 (1).g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BFD" w:rsidRDefault="00BC6BFD" w:rsidP="00BC6BFD">
      <w:pPr>
        <w:jc w:val="center"/>
        <w:rPr>
          <w:lang w:eastAsia="ru-RU"/>
        </w:rPr>
      </w:pPr>
      <w:r>
        <w:rPr>
          <w:lang w:eastAsia="ru-RU"/>
        </w:rPr>
        <w:t>Рис. 2</w:t>
      </w:r>
    </w:p>
    <w:p w:rsidR="00D33CD6" w:rsidRDefault="00D33CD6" w:rsidP="00B12539">
      <w:pPr>
        <w:jc w:val="center"/>
        <w:rPr>
          <w:lang w:eastAsia="ru-RU"/>
        </w:rPr>
      </w:pPr>
    </w:p>
    <w:p w:rsidR="007C5934" w:rsidRDefault="007C593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  <w:lang w:eastAsia="ru-RU"/>
        </w:rPr>
      </w:pPr>
      <w:r>
        <w:rPr>
          <w:lang w:eastAsia="ru-RU"/>
        </w:rPr>
        <w:br w:type="page"/>
      </w:r>
    </w:p>
    <w:p w:rsidR="00B12539" w:rsidRDefault="000F4806" w:rsidP="00583CA7">
      <w:pPr>
        <w:pStyle w:val="1"/>
      </w:pPr>
      <w:bookmarkStart w:id="3" w:name="_Toc17882927"/>
      <w:r>
        <w:rPr>
          <w:lang w:eastAsia="ru-RU"/>
        </w:rPr>
        <w:lastRenderedPageBreak/>
        <w:t>3</w:t>
      </w:r>
      <w:r w:rsidR="00B12539">
        <w:rPr>
          <w:lang w:eastAsia="ru-RU"/>
        </w:rPr>
        <w:t>.</w:t>
      </w:r>
      <w:r w:rsidR="00B12539" w:rsidRPr="00B12539">
        <w:t xml:space="preserve"> </w:t>
      </w:r>
      <w:r w:rsidR="00B12539">
        <w:t xml:space="preserve">Порядок </w:t>
      </w:r>
      <w:r w:rsidR="00B12539" w:rsidRPr="00583CA7">
        <w:t>настройки</w:t>
      </w:r>
      <w:bookmarkEnd w:id="3"/>
    </w:p>
    <w:p w:rsidR="005D7BD8" w:rsidRDefault="005D7BD8" w:rsidP="005D7BD8">
      <w:pPr>
        <w:jc w:val="center"/>
        <w:rPr>
          <w:noProof/>
          <w:lang w:eastAsia="ru-RU"/>
        </w:rPr>
      </w:pPr>
    </w:p>
    <w:p w:rsidR="00B91905" w:rsidRDefault="005D7BD8" w:rsidP="005D7BD8">
      <w:r>
        <w:t>После установки мобильного приложения необходимо выполнить</w:t>
      </w:r>
      <w:r w:rsidR="00B91905">
        <w:t xml:space="preserve"> его</w:t>
      </w:r>
      <w:r>
        <w:t xml:space="preserve"> начальную настройку</w:t>
      </w:r>
      <w:r w:rsidR="00B91905">
        <w:t>.</w:t>
      </w:r>
      <w:r>
        <w:t xml:space="preserve"> </w:t>
      </w:r>
    </w:p>
    <w:p w:rsidR="005D7BD8" w:rsidRDefault="005D7BD8" w:rsidP="005D7BD8">
      <w:r>
        <w:t xml:space="preserve">Для этого с помощью </w:t>
      </w:r>
      <w:proofErr w:type="spellStart"/>
      <w:r>
        <w:t>свайпа</w:t>
      </w:r>
      <w:proofErr w:type="spellEnd"/>
      <w:r>
        <w:t xml:space="preserve"> вправо необходимо открыть </w:t>
      </w:r>
      <w:r w:rsidR="00E10EB7">
        <w:t>меню командного интерфейса</w:t>
      </w:r>
      <w:r>
        <w:t xml:space="preserve"> и зайти в раздел </w:t>
      </w:r>
      <w:r w:rsidR="00E10EB7">
        <w:t>«</w:t>
      </w:r>
      <w:r>
        <w:t>Настройки прил</w:t>
      </w:r>
      <w:r w:rsidR="00A64F3D">
        <w:t>ожения</w:t>
      </w:r>
      <w:r w:rsidR="00E10EB7">
        <w:t>»</w:t>
      </w:r>
      <w:r w:rsidR="00BF5982">
        <w:t xml:space="preserve"> (Рис. </w:t>
      </w:r>
      <w:r w:rsidR="00615CED">
        <w:t>3</w:t>
      </w:r>
      <w:r w:rsidR="00BF5982">
        <w:t>)</w:t>
      </w:r>
      <w:r w:rsidR="00A64F3D">
        <w:t>.</w:t>
      </w:r>
    </w:p>
    <w:p w:rsidR="005D7BD8" w:rsidRDefault="005D7BD8" w:rsidP="005D7BD8">
      <w:pPr>
        <w:jc w:val="center"/>
      </w:pPr>
      <w:r>
        <w:rPr>
          <w:noProof/>
          <w:lang w:eastAsia="ru-RU"/>
        </w:rPr>
        <w:drawing>
          <wp:inline distT="0" distB="0" distL="0" distR="0" wp14:anchorId="4AC5BF91" wp14:editId="1F52F9EA">
            <wp:extent cx="2075398" cy="3600000"/>
            <wp:effectExtent l="0" t="0" r="1270" b="63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539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3</w:t>
      </w:r>
    </w:p>
    <w:p w:rsidR="00BF5982" w:rsidRDefault="00BF5982" w:rsidP="00BF5982">
      <w:pPr>
        <w:jc w:val="center"/>
        <w:rPr>
          <w:lang w:eastAsia="ru-RU"/>
        </w:rPr>
      </w:pPr>
    </w:p>
    <w:p w:rsidR="00BF5982" w:rsidRDefault="00BF5982" w:rsidP="00BF5982">
      <w:pPr>
        <w:rPr>
          <w:lang w:eastAsia="ru-RU"/>
        </w:rPr>
      </w:pPr>
      <w:r>
        <w:rPr>
          <w:lang w:eastAsia="ru-RU"/>
        </w:rPr>
        <w:t xml:space="preserve">Меню настроек изображено на Рис. </w:t>
      </w:r>
      <w:r w:rsidR="00615CED">
        <w:rPr>
          <w:lang w:eastAsia="ru-RU"/>
        </w:rPr>
        <w:t>4</w:t>
      </w:r>
      <w:r>
        <w:rPr>
          <w:lang w:eastAsia="ru-RU"/>
        </w:rPr>
        <w:t>.</w:t>
      </w:r>
    </w:p>
    <w:p w:rsidR="007C5934" w:rsidRDefault="007C5934" w:rsidP="007C593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D4A507C" wp14:editId="36FE9404">
            <wp:extent cx="2099641" cy="3600000"/>
            <wp:effectExtent l="0" t="0" r="0" b="63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9964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7C5934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4</w:t>
      </w:r>
    </w:p>
    <w:p w:rsidR="00BF5982" w:rsidRDefault="00BF5982" w:rsidP="007C5934">
      <w:pPr>
        <w:jc w:val="center"/>
      </w:pPr>
    </w:p>
    <w:p w:rsidR="00D250DB" w:rsidRDefault="00D250DB" w:rsidP="00D250DB">
      <w:r>
        <w:t>Рассмотрим назначение настроек: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Показывать цену за грамм</w:t>
      </w:r>
      <w:r>
        <w:rPr>
          <w:b/>
        </w:rPr>
        <w:t>»</w:t>
      </w:r>
      <w:r w:rsidR="00D250DB">
        <w:t xml:space="preserve"> – определяет, будет ли выводиться цена за изделие или цена за грамм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Получать данные по всем складам</w:t>
      </w:r>
      <w:r>
        <w:rPr>
          <w:b/>
        </w:rPr>
        <w:t>»</w:t>
      </w:r>
      <w:r w:rsidR="00D250DB">
        <w:t xml:space="preserve"> – определяет, будет ли производиться отбор по указанным в полях Организация, Склад значениям при поиске штрих</w:t>
      </w:r>
      <w:r>
        <w:t>-</w:t>
      </w:r>
      <w:r w:rsidR="00D250DB">
        <w:t>кода.</w:t>
      </w:r>
      <w:r>
        <w:t xml:space="preserve"> Если отбор не требуется, </w:t>
      </w:r>
      <w:r w:rsidR="003D1848">
        <w:t>требуется установить данный флаг</w:t>
      </w:r>
      <w:r>
        <w:t>.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Организация, Склад</w:t>
      </w:r>
      <w:r>
        <w:rPr>
          <w:b/>
        </w:rPr>
        <w:t>»</w:t>
      </w:r>
      <w:r w:rsidR="00D250DB">
        <w:t xml:space="preserve">  – значения отбора</w:t>
      </w:r>
      <w:r>
        <w:t xml:space="preserve"> по организации и складу.</w:t>
      </w:r>
      <w:r w:rsidR="00D250DB">
        <w:t xml:space="preserve"> </w:t>
      </w:r>
      <w:r w:rsidRPr="007C5934">
        <w:rPr>
          <w:b/>
        </w:rPr>
        <w:t xml:space="preserve">Важно! </w:t>
      </w:r>
      <w:r>
        <w:rPr>
          <w:b/>
        </w:rPr>
        <w:t xml:space="preserve"> </w:t>
      </w:r>
      <w:r w:rsidR="00D250DB">
        <w:t>указывается только после выполнения начальной синхронизации с ЮТД.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Тип цен по умолчанию</w:t>
      </w:r>
      <w:r>
        <w:rPr>
          <w:b/>
        </w:rPr>
        <w:t>»</w:t>
      </w:r>
      <w:r w:rsidR="00D250DB">
        <w:t xml:space="preserve"> – определяет основной тип цен, который будет выводиться</w:t>
      </w:r>
      <w:r>
        <w:t xml:space="preserve"> по умолчанию</w:t>
      </w:r>
      <w:r w:rsidR="00D250DB">
        <w:t>.</w:t>
      </w:r>
      <w:r>
        <w:t xml:space="preserve"> </w:t>
      </w:r>
      <w:r w:rsidRPr="007C5934">
        <w:rPr>
          <w:b/>
        </w:rPr>
        <w:t>Важно!</w:t>
      </w:r>
      <w:r w:rsidR="00D250DB" w:rsidRPr="007C5934">
        <w:rPr>
          <w:b/>
        </w:rPr>
        <w:t xml:space="preserve"> </w:t>
      </w:r>
      <w:r w:rsidR="00D250DB">
        <w:t>Значение указывается только после выполнения начальной синхронизации с ЮТД.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Использовать прямое подключение к базе</w:t>
      </w:r>
      <w:r>
        <w:rPr>
          <w:b/>
        </w:rPr>
        <w:t>»</w:t>
      </w:r>
      <w:r w:rsidR="00D250DB">
        <w:t xml:space="preserve"> – по умолчанию Ложь, данную настройку самостоятельно менять не рекомендуется.</w:t>
      </w:r>
    </w:p>
    <w:p w:rsidR="00D250DB" w:rsidRDefault="007C5934" w:rsidP="00D250DB">
      <w:r>
        <w:rPr>
          <w:b/>
        </w:rPr>
        <w:t>«</w:t>
      </w:r>
      <w:r w:rsidR="00D250DB" w:rsidRPr="00C54455">
        <w:rPr>
          <w:b/>
        </w:rPr>
        <w:t>Использовать ручные скидки</w:t>
      </w:r>
      <w:r>
        <w:rPr>
          <w:b/>
        </w:rPr>
        <w:t>»</w:t>
      </w:r>
      <w:r w:rsidR="00D250DB">
        <w:t xml:space="preserve"> – определяет, будет ли пользователю приложения доступен механизм по расчету цены изделия с учетом ручных скидок. При включении данного флага будет возможность задавать значения </w:t>
      </w:r>
      <w:r w:rsidR="0087215A">
        <w:t xml:space="preserve">процента </w:t>
      </w:r>
      <w:r w:rsidR="00D250DB">
        <w:t>скидок</w:t>
      </w:r>
      <w:r w:rsidR="0087215A">
        <w:t>, которые можно будет применить</w:t>
      </w:r>
      <w:r w:rsidR="00D250DB">
        <w:t>.</w:t>
      </w:r>
    </w:p>
    <w:p w:rsidR="00A64F3D" w:rsidRDefault="005F1396" w:rsidP="00A64F3D">
      <w:r>
        <w:lastRenderedPageBreak/>
        <w:t xml:space="preserve">Для настройки синхронизации с ЮТД через </w:t>
      </w:r>
      <w:proofErr w:type="spellStart"/>
      <w:r>
        <w:t>Яндекс</w:t>
      </w:r>
      <w:proofErr w:type="gramStart"/>
      <w:r>
        <w:t>.Д</w:t>
      </w:r>
      <w:proofErr w:type="gramEnd"/>
      <w:r>
        <w:t>иск</w:t>
      </w:r>
      <w:proofErr w:type="spellEnd"/>
      <w:r>
        <w:t xml:space="preserve"> нужно установить флаг «</w:t>
      </w:r>
      <w:r w:rsidRPr="00C54455">
        <w:rPr>
          <w:b/>
        </w:rPr>
        <w:t>Использовать облачную синхронизацию</w:t>
      </w:r>
      <w:r>
        <w:t xml:space="preserve">» и нажать кнопку </w:t>
      </w:r>
      <w:r w:rsidR="007C5934">
        <w:t>«</w:t>
      </w:r>
      <w:r>
        <w:t>Войти</w:t>
      </w:r>
      <w:r w:rsidR="007C5934">
        <w:t>»</w:t>
      </w:r>
      <w:r w:rsidR="00BF5982">
        <w:t>, п</w:t>
      </w:r>
      <w:r w:rsidR="00A64F3D">
        <w:t xml:space="preserve">осле </w:t>
      </w:r>
      <w:r w:rsidR="00BF5982">
        <w:t>чего</w:t>
      </w:r>
      <w:r w:rsidR="00A64F3D">
        <w:t xml:space="preserve"> откроется окно авторизации Яндекс</w:t>
      </w:r>
      <w:r w:rsidR="00BF5982">
        <w:t xml:space="preserve"> (Рис. </w:t>
      </w:r>
      <w:r w:rsidR="00615CED">
        <w:t>5</w:t>
      </w:r>
      <w:r w:rsidR="00BF5982">
        <w:t>)</w:t>
      </w:r>
      <w:r w:rsidR="00A64F3D">
        <w:t>.</w:t>
      </w:r>
    </w:p>
    <w:p w:rsidR="00A64F3D" w:rsidRDefault="00A64F3D" w:rsidP="00A64F3D">
      <w:pPr>
        <w:jc w:val="center"/>
      </w:pPr>
      <w:r>
        <w:rPr>
          <w:noProof/>
          <w:lang w:eastAsia="ru-RU"/>
        </w:rPr>
        <w:drawing>
          <wp:inline distT="0" distB="0" distL="0" distR="0" wp14:anchorId="5F8137AA" wp14:editId="7B416945">
            <wp:extent cx="1849731" cy="324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973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A64F3D">
      <w:pPr>
        <w:jc w:val="center"/>
      </w:pPr>
      <w:r>
        <w:rPr>
          <w:lang w:eastAsia="ru-RU"/>
        </w:rPr>
        <w:t xml:space="preserve">Рис. </w:t>
      </w:r>
      <w:r w:rsidR="00615CED">
        <w:rPr>
          <w:lang w:eastAsia="ru-RU"/>
        </w:rPr>
        <w:t>5</w:t>
      </w:r>
    </w:p>
    <w:p w:rsidR="00A64F3D" w:rsidRDefault="00A64F3D" w:rsidP="00A64F3D">
      <w:r>
        <w:t xml:space="preserve">После нажатия на кнопку </w:t>
      </w:r>
      <w:r w:rsidR="00E10EB7">
        <w:t>«Авторизация»</w:t>
      </w:r>
      <w:r>
        <w:t xml:space="preserve"> будет открыта форма ввода данных аккаунта Яндекс</w:t>
      </w:r>
      <w:r w:rsidR="00BF5982">
        <w:t xml:space="preserve"> (Рис. </w:t>
      </w:r>
      <w:r w:rsidR="00615CED">
        <w:t>6</w:t>
      </w:r>
      <w:r w:rsidR="00BF5982">
        <w:t>)</w:t>
      </w:r>
      <w:r>
        <w:t>.</w:t>
      </w:r>
    </w:p>
    <w:p w:rsidR="00A64F3D" w:rsidRDefault="00A64F3D" w:rsidP="00A64F3D">
      <w:pPr>
        <w:jc w:val="center"/>
      </w:pPr>
      <w:r>
        <w:rPr>
          <w:noProof/>
          <w:lang w:eastAsia="ru-RU"/>
        </w:rPr>
        <w:drawing>
          <wp:inline distT="0" distB="0" distL="0" distR="0" wp14:anchorId="17706737" wp14:editId="4E34793A">
            <wp:extent cx="1834412" cy="32400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4412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6</w:t>
      </w:r>
    </w:p>
    <w:p w:rsidR="00A64F3D" w:rsidRDefault="00A64F3D" w:rsidP="00A64F3D">
      <w:pPr>
        <w:tabs>
          <w:tab w:val="left" w:pos="8160"/>
        </w:tabs>
      </w:pPr>
      <w:r>
        <w:lastRenderedPageBreak/>
        <w:t xml:space="preserve">После ввода логина и пароля и завершения авторизации требуется указать в форме настроек приложения </w:t>
      </w:r>
      <w:r w:rsidR="00E10EB7">
        <w:t>«</w:t>
      </w:r>
      <w:r>
        <w:t>Каталог обме</w:t>
      </w:r>
      <w:r w:rsidR="00C55CE7">
        <w:t>на в облаке</w:t>
      </w:r>
      <w:r w:rsidR="00E10EB7">
        <w:t>»</w:t>
      </w:r>
      <w:r w:rsidR="00C55CE7">
        <w:t xml:space="preserve"> (</w:t>
      </w:r>
      <w:r w:rsidR="00615CED">
        <w:t>инструкция по предварительной настройке облачного хранилища приведена в инструкции по настройке ЮТД</w:t>
      </w:r>
      <w:r w:rsidR="00C55CE7">
        <w:t>)</w:t>
      </w:r>
      <w:r w:rsidR="00BF5982">
        <w:t xml:space="preserve"> (Рис. </w:t>
      </w:r>
      <w:r w:rsidR="00615CED">
        <w:t>7</w:t>
      </w:r>
      <w:r w:rsidR="00BF5982">
        <w:t>)</w:t>
      </w:r>
      <w:r w:rsidR="00C55CE7">
        <w:t>.</w:t>
      </w:r>
    </w:p>
    <w:p w:rsidR="00B91905" w:rsidRDefault="00BF5982" w:rsidP="00B91905">
      <w:pPr>
        <w:tabs>
          <w:tab w:val="left" w:pos="8160"/>
        </w:tabs>
        <w:jc w:val="center"/>
      </w:pPr>
      <w:r>
        <w:rPr>
          <w:noProof/>
          <w:lang w:eastAsia="ru-RU"/>
        </w:rPr>
        <w:drawing>
          <wp:inline distT="0" distB="0" distL="0" distR="0" wp14:anchorId="199EC637" wp14:editId="1EEF8AD0">
            <wp:extent cx="2085340" cy="3600000"/>
            <wp:effectExtent l="0" t="0" r="0" b="63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8534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7</w:t>
      </w:r>
    </w:p>
    <w:p w:rsidR="00BF5982" w:rsidRDefault="00BF5982">
      <w:pPr>
        <w:rPr>
          <w:lang w:eastAsia="ru-RU"/>
        </w:rPr>
      </w:pPr>
      <w:r>
        <w:rPr>
          <w:lang w:eastAsia="ru-RU"/>
        </w:rPr>
        <w:br w:type="page"/>
      </w:r>
    </w:p>
    <w:p w:rsidR="00FC25FF" w:rsidRDefault="000F4806" w:rsidP="00F801AE">
      <w:pPr>
        <w:pStyle w:val="1"/>
      </w:pPr>
      <w:bookmarkStart w:id="4" w:name="_Toc17882928"/>
      <w:r>
        <w:lastRenderedPageBreak/>
        <w:t>4</w:t>
      </w:r>
      <w:r w:rsidR="00F801AE">
        <w:t>. Выполнение синхронизации</w:t>
      </w:r>
      <w:bookmarkEnd w:id="4"/>
    </w:p>
    <w:p w:rsidR="00E10EB7" w:rsidRDefault="00E10EB7" w:rsidP="00E10EB7"/>
    <w:p w:rsidR="00E95147" w:rsidRDefault="00E10EB7">
      <w:r>
        <w:t xml:space="preserve">Для загрузки данных в мобильном приложении необходимо выбрать пункт меню командного интерфейса «Синхронизация данных». </w:t>
      </w:r>
    </w:p>
    <w:p w:rsidR="00E10EB7" w:rsidRDefault="00E10EB7">
      <w:r>
        <w:t>В открывшемся окне можно выполнить либо загрузку прайс-листа (кнопка «Синхронизация») либо его полную очистку (кнопка «Очистить прайс-лист»)</w:t>
      </w:r>
      <w:r w:rsidR="00BF5982">
        <w:t xml:space="preserve"> (Рис. </w:t>
      </w:r>
      <w:r w:rsidR="00615CED">
        <w:t>8</w:t>
      </w:r>
      <w:r w:rsidR="00BF5982">
        <w:t>)</w:t>
      </w:r>
      <w:r>
        <w:t>.</w:t>
      </w:r>
    </w:p>
    <w:p w:rsidR="00BF5982" w:rsidRDefault="00BF5982" w:rsidP="00BF5982">
      <w:pPr>
        <w:jc w:val="center"/>
      </w:pPr>
      <w:r>
        <w:rPr>
          <w:noProof/>
          <w:lang w:eastAsia="ru-RU"/>
        </w:rPr>
        <w:drawing>
          <wp:inline distT="0" distB="0" distL="0" distR="0" wp14:anchorId="7286DF65" wp14:editId="3B351BB4">
            <wp:extent cx="2066824" cy="3600000"/>
            <wp:effectExtent l="0" t="0" r="0" b="63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66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8</w:t>
      </w:r>
    </w:p>
    <w:p w:rsidR="00BF5982" w:rsidRDefault="00BF5982"/>
    <w:p w:rsidR="00E10EB7" w:rsidRDefault="00E10EB7">
      <w:r>
        <w:t xml:space="preserve">После нажатия кнопки «Синхронизация» начнется процесс загрузки данных по ценам номенклатуры. </w:t>
      </w:r>
    </w:p>
    <w:p w:rsidR="00E10EB7" w:rsidRDefault="00E10EB7">
      <w:r>
        <w:t>После окончания загрузка система выдаст предупреждающее сообщение о результатах загрузки.</w:t>
      </w:r>
    </w:p>
    <w:p w:rsidR="00C54455" w:rsidRDefault="00C54455">
      <w:r w:rsidRPr="00C54455">
        <w:rPr>
          <w:b/>
        </w:rPr>
        <w:t>Важно!</w:t>
      </w:r>
      <w:r>
        <w:t xml:space="preserve"> После выполнения первой загрузки требуется в Настройках приложения выбрать «Тип цен по умолчанию»</w:t>
      </w:r>
      <w:r w:rsidR="00BF5982">
        <w:t xml:space="preserve"> (Рис. </w:t>
      </w:r>
      <w:r w:rsidR="00615CED">
        <w:t>9</w:t>
      </w:r>
      <w:r w:rsidR="00BF5982">
        <w:t>)</w:t>
      </w:r>
      <w:r>
        <w:t>.</w:t>
      </w:r>
    </w:p>
    <w:p w:rsidR="00BF5982" w:rsidRDefault="00BF5982" w:rsidP="00BF598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12449F1" wp14:editId="78358D19">
            <wp:extent cx="2086461" cy="3600000"/>
            <wp:effectExtent l="0" t="0" r="9525" b="63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8646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9</w:t>
      </w:r>
    </w:p>
    <w:p w:rsidR="00BF5982" w:rsidRDefault="00BF5982"/>
    <w:p w:rsidR="00C54455" w:rsidRDefault="00C54455"/>
    <w:p w:rsidR="007C5934" w:rsidRDefault="007C5934">
      <w:pPr>
        <w:rPr>
          <w:rFonts w:eastAsiaTheme="majorEastAsia" w:cstheme="majorBidi"/>
          <w:b/>
          <w:bCs/>
          <w:color w:val="365F91" w:themeColor="accent1" w:themeShade="BF"/>
          <w:sz w:val="32"/>
          <w:szCs w:val="28"/>
        </w:rPr>
      </w:pPr>
      <w:r>
        <w:br w:type="page"/>
      </w:r>
    </w:p>
    <w:p w:rsidR="00C54455" w:rsidRDefault="000F4806" w:rsidP="00C54455">
      <w:pPr>
        <w:pStyle w:val="1"/>
      </w:pPr>
      <w:bookmarkStart w:id="5" w:name="_Toc17882929"/>
      <w:r>
        <w:lastRenderedPageBreak/>
        <w:t>5</w:t>
      </w:r>
      <w:r w:rsidR="00C54455">
        <w:t>. Описание механизма проверки цен номенклатуры</w:t>
      </w:r>
      <w:bookmarkEnd w:id="5"/>
    </w:p>
    <w:p w:rsidR="00C54455" w:rsidRPr="00C54455" w:rsidRDefault="00C54455" w:rsidP="00C54455"/>
    <w:p w:rsidR="00C54455" w:rsidRDefault="007C5934" w:rsidP="00C54455">
      <w:r>
        <w:t>Интерфейс для проверки цен номенклатуры располагается на главном окне приложения</w:t>
      </w:r>
      <w:r w:rsidR="003276AF">
        <w:t xml:space="preserve"> (Рис. </w:t>
      </w:r>
      <w:r w:rsidR="00615CED">
        <w:t>10</w:t>
      </w:r>
      <w:r w:rsidR="003276AF">
        <w:t>)</w:t>
      </w:r>
      <w:r w:rsidR="00C54455">
        <w:t>.</w:t>
      </w:r>
    </w:p>
    <w:p w:rsidR="00C54455" w:rsidRDefault="00C54455" w:rsidP="00C54455">
      <w:pPr>
        <w:jc w:val="center"/>
      </w:pPr>
      <w:r>
        <w:rPr>
          <w:noProof/>
          <w:lang w:eastAsia="ru-RU"/>
        </w:rPr>
        <w:drawing>
          <wp:inline distT="0" distB="0" distL="0" distR="0" wp14:anchorId="77A22884" wp14:editId="4F57395E">
            <wp:extent cx="2042431" cy="3600000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42431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3276AF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10</w:t>
      </w:r>
    </w:p>
    <w:p w:rsidR="00BF5982" w:rsidRDefault="00BF5982" w:rsidP="00C54455">
      <w:pPr>
        <w:jc w:val="center"/>
      </w:pPr>
    </w:p>
    <w:p w:rsidR="00C54455" w:rsidRDefault="007C5934" w:rsidP="00C54455">
      <w:r>
        <w:t>На  данном окне</w:t>
      </w:r>
      <w:r w:rsidR="00C54455">
        <w:t xml:space="preserve"> расположены кнопки:</w:t>
      </w:r>
    </w:p>
    <w:p w:rsidR="00C54455" w:rsidRDefault="00C54455" w:rsidP="00C54455">
      <w:r>
        <w:t>1. Главное меню</w:t>
      </w:r>
    </w:p>
    <w:p w:rsidR="00C54455" w:rsidRDefault="00C54455" w:rsidP="00C54455">
      <w:r>
        <w:t>2. Ручной ввод штрих-кода</w:t>
      </w:r>
    </w:p>
    <w:p w:rsidR="00C54455" w:rsidRDefault="00C54455" w:rsidP="00C54455">
      <w:r>
        <w:t>3. Сканирование штрих-кода</w:t>
      </w:r>
    </w:p>
    <w:p w:rsidR="00C54455" w:rsidRPr="00C54455" w:rsidRDefault="0087215A" w:rsidP="00C54455">
      <w:r>
        <w:t xml:space="preserve">Для того </w:t>
      </w:r>
      <w:r w:rsidR="00C54455">
        <w:t>чтобы</w:t>
      </w:r>
      <w:r>
        <w:t xml:space="preserve"> получить информацию об изделии, </w:t>
      </w:r>
      <w:r w:rsidR="00C54455">
        <w:t>нео</w:t>
      </w:r>
      <w:r>
        <w:t>бходимо ввести вручную</w:t>
      </w:r>
      <w:r w:rsidR="003276AF">
        <w:t xml:space="preserve"> (Рис. </w:t>
      </w:r>
      <w:r w:rsidR="00615CED">
        <w:t>11</w:t>
      </w:r>
      <w:r w:rsidR="003276AF">
        <w:t>)</w:t>
      </w:r>
      <w:r>
        <w:t xml:space="preserve"> либо отсканировать с помощью камеры</w:t>
      </w:r>
      <w:r w:rsidR="003276AF">
        <w:t xml:space="preserve"> (Рис. </w:t>
      </w:r>
      <w:r w:rsidR="00615CED">
        <w:t>12</w:t>
      </w:r>
      <w:r w:rsidR="003276AF">
        <w:t>)</w:t>
      </w:r>
      <w:r>
        <w:t xml:space="preserve"> штрих-код.</w:t>
      </w:r>
    </w:p>
    <w:p w:rsidR="0087215A" w:rsidRDefault="0087215A" w:rsidP="0087215A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02424E6" wp14:editId="55A83883">
            <wp:extent cx="2096420" cy="36000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9642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3276AF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11</w:t>
      </w:r>
    </w:p>
    <w:p w:rsidR="00BF5982" w:rsidRDefault="00BF5982" w:rsidP="0087215A">
      <w:pPr>
        <w:jc w:val="center"/>
        <w:rPr>
          <w:noProof/>
          <w:lang w:eastAsia="ru-RU"/>
        </w:rPr>
      </w:pPr>
    </w:p>
    <w:p w:rsidR="00E95147" w:rsidRDefault="0087215A" w:rsidP="0087215A">
      <w:pPr>
        <w:jc w:val="center"/>
      </w:pPr>
      <w:r>
        <w:rPr>
          <w:noProof/>
          <w:lang w:eastAsia="ru-RU"/>
        </w:rPr>
        <w:drawing>
          <wp:inline distT="0" distB="0" distL="0" distR="0" wp14:anchorId="7DCDA833" wp14:editId="72C9B2F9">
            <wp:extent cx="2078571" cy="360000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1222"/>
                    <a:stretch/>
                  </pic:blipFill>
                  <pic:spPr bwMode="auto">
                    <a:xfrm>
                      <a:off x="0" y="0"/>
                      <a:ext cx="2078571" cy="36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82" w:rsidRDefault="003276AF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12</w:t>
      </w:r>
    </w:p>
    <w:p w:rsidR="00BF5982" w:rsidRDefault="00BF5982" w:rsidP="0087215A">
      <w:pPr>
        <w:jc w:val="center"/>
      </w:pPr>
    </w:p>
    <w:p w:rsidR="0087215A" w:rsidRDefault="0087215A" w:rsidP="0087215A"/>
    <w:p w:rsidR="0087215A" w:rsidRDefault="0087215A" w:rsidP="003276AF">
      <w:pPr>
        <w:rPr>
          <w:noProof/>
          <w:lang w:eastAsia="ru-RU"/>
        </w:rPr>
      </w:pPr>
      <w:r>
        <w:lastRenderedPageBreak/>
        <w:t>После этого на экране отобразится информация по товару</w:t>
      </w:r>
      <w:r w:rsidR="003276AF">
        <w:t xml:space="preserve"> (Рис. </w:t>
      </w:r>
      <w:r w:rsidR="00615CED">
        <w:t>13</w:t>
      </w:r>
      <w:r w:rsidR="003276AF">
        <w:t>)</w:t>
      </w:r>
      <w:r>
        <w:t>.</w:t>
      </w:r>
    </w:p>
    <w:p w:rsidR="0087215A" w:rsidRDefault="009866C0" w:rsidP="0087215A">
      <w:pPr>
        <w:jc w:val="center"/>
      </w:pPr>
      <w:r>
        <w:rPr>
          <w:noProof/>
          <w:lang w:eastAsia="ru-RU"/>
        </w:rPr>
        <w:drawing>
          <wp:inline distT="0" distB="0" distL="0" distR="0" wp14:anchorId="7E401FE9" wp14:editId="7D153C01">
            <wp:extent cx="2065150" cy="3600000"/>
            <wp:effectExtent l="0" t="0" r="0" b="63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6515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87215A">
      <w:pPr>
        <w:jc w:val="center"/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13</w:t>
      </w:r>
    </w:p>
    <w:p w:rsidR="003276AF" w:rsidRDefault="0087215A" w:rsidP="003276AF">
      <w:pPr>
        <w:rPr>
          <w:noProof/>
          <w:lang w:eastAsia="ru-RU"/>
        </w:rPr>
      </w:pPr>
      <w:r>
        <w:t xml:space="preserve">Цена изделия (1) рассчитана по правилу расчета </w:t>
      </w:r>
      <w:r w:rsidR="009866C0">
        <w:t>для указанного</w:t>
      </w:r>
      <w:r>
        <w:t xml:space="preserve"> типа цен (2). Пользователь может изменить тип цен, нажав на кнопку 3</w:t>
      </w:r>
      <w:r w:rsidR="003276AF">
        <w:t xml:space="preserve"> (Рис. </w:t>
      </w:r>
      <w:r w:rsidR="00615CED">
        <w:t>14</w:t>
      </w:r>
      <w:r w:rsidR="003276AF">
        <w:t>).</w:t>
      </w:r>
      <w:r>
        <w:t xml:space="preserve"> Информация на экране обновится, и цена будет пересчитана с учетом выбранного типа цен.</w:t>
      </w:r>
    </w:p>
    <w:p w:rsidR="003276AF" w:rsidRDefault="009866C0" w:rsidP="003276AF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4F0E64BA" wp14:editId="763B132D">
            <wp:extent cx="2066925" cy="30765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b="10028"/>
                    <a:stretch/>
                  </pic:blipFill>
                  <pic:spPr bwMode="auto">
                    <a:xfrm>
                      <a:off x="0" y="0"/>
                      <a:ext cx="2070644" cy="3082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5982" w:rsidRDefault="003276AF" w:rsidP="003276AF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14</w:t>
      </w:r>
    </w:p>
    <w:p w:rsidR="009866C0" w:rsidRDefault="003276AF" w:rsidP="009866C0">
      <w:r>
        <w:lastRenderedPageBreak/>
        <w:t>При установленном флаге</w:t>
      </w:r>
      <w:r w:rsidR="009866C0">
        <w:t xml:space="preserve"> «Использовать ручные скидки» в настройках приложения, пользователь может установить ручную скидку на товар по кнопке 4. В диалоговом окне выбора процента скидки необходимо выбрать требуемое значение скидки, после чего цена на экране будет пересчитана с учетом скидки</w:t>
      </w:r>
      <w:r>
        <w:t xml:space="preserve"> (Рис. </w:t>
      </w:r>
      <w:r w:rsidR="00615CED">
        <w:t>15</w:t>
      </w:r>
      <w:r>
        <w:t>)</w:t>
      </w:r>
      <w:r w:rsidR="009866C0">
        <w:t>.</w:t>
      </w:r>
    </w:p>
    <w:p w:rsidR="009866C0" w:rsidRDefault="009866C0" w:rsidP="0087215A"/>
    <w:p w:rsidR="007C5934" w:rsidRDefault="007C5934" w:rsidP="007C5934">
      <w:pPr>
        <w:jc w:val="center"/>
      </w:pPr>
      <w:r>
        <w:rPr>
          <w:noProof/>
          <w:lang w:eastAsia="ru-RU"/>
        </w:rPr>
        <w:drawing>
          <wp:inline distT="0" distB="0" distL="0" distR="0" wp14:anchorId="054F78D3" wp14:editId="54DAE5A2">
            <wp:extent cx="2054717" cy="3600000"/>
            <wp:effectExtent l="0" t="0" r="3175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54717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982" w:rsidRDefault="00BF5982" w:rsidP="00BF5982">
      <w:pPr>
        <w:jc w:val="center"/>
        <w:rPr>
          <w:lang w:eastAsia="ru-RU"/>
        </w:rPr>
      </w:pPr>
      <w:r>
        <w:rPr>
          <w:lang w:eastAsia="ru-RU"/>
        </w:rPr>
        <w:t xml:space="preserve">Рис. </w:t>
      </w:r>
      <w:r w:rsidR="00615CED">
        <w:rPr>
          <w:lang w:eastAsia="ru-RU"/>
        </w:rPr>
        <w:t>15</w:t>
      </w:r>
    </w:p>
    <w:p w:rsidR="00BF5982" w:rsidRDefault="00BF5982" w:rsidP="007C5934">
      <w:pPr>
        <w:jc w:val="center"/>
      </w:pPr>
    </w:p>
    <w:p w:rsidR="007C5934" w:rsidRDefault="007C5934" w:rsidP="0087215A"/>
    <w:sectPr w:rsidR="007C59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16C" w:rsidRDefault="002E216C" w:rsidP="007C5934">
      <w:pPr>
        <w:spacing w:after="0" w:line="240" w:lineRule="auto"/>
      </w:pPr>
      <w:r>
        <w:separator/>
      </w:r>
    </w:p>
  </w:endnote>
  <w:endnote w:type="continuationSeparator" w:id="0">
    <w:p w:rsidR="002E216C" w:rsidRDefault="002E216C" w:rsidP="007C59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16C" w:rsidRDefault="002E216C" w:rsidP="007C5934">
      <w:pPr>
        <w:spacing w:after="0" w:line="240" w:lineRule="auto"/>
      </w:pPr>
      <w:r>
        <w:separator/>
      </w:r>
    </w:p>
  </w:footnote>
  <w:footnote w:type="continuationSeparator" w:id="0">
    <w:p w:rsidR="002E216C" w:rsidRDefault="002E216C" w:rsidP="007C59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D6865"/>
    <w:multiLevelType w:val="hybridMultilevel"/>
    <w:tmpl w:val="3BBAC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F50BE6"/>
    <w:multiLevelType w:val="hybridMultilevel"/>
    <w:tmpl w:val="57A01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2833F8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4A064B"/>
    <w:multiLevelType w:val="multilevel"/>
    <w:tmpl w:val="2A3ED8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6096741"/>
    <w:multiLevelType w:val="hybridMultilevel"/>
    <w:tmpl w:val="3ED608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CD34B2"/>
    <w:multiLevelType w:val="hybridMultilevel"/>
    <w:tmpl w:val="7FD211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503348"/>
    <w:multiLevelType w:val="hybridMultilevel"/>
    <w:tmpl w:val="313C55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96D78"/>
    <w:multiLevelType w:val="hybridMultilevel"/>
    <w:tmpl w:val="37566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7"/>
  </w:num>
  <w:num w:numId="5">
    <w:abstractNumId w:val="6"/>
  </w:num>
  <w:num w:numId="6">
    <w:abstractNumId w:val="1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5FF"/>
    <w:rsid w:val="00007BD2"/>
    <w:rsid w:val="000B459C"/>
    <w:rsid w:val="000B74A5"/>
    <w:rsid w:val="000F0637"/>
    <w:rsid w:val="000F4806"/>
    <w:rsid w:val="001A5206"/>
    <w:rsid w:val="00241F18"/>
    <w:rsid w:val="002E216C"/>
    <w:rsid w:val="003276AF"/>
    <w:rsid w:val="003D1848"/>
    <w:rsid w:val="00492470"/>
    <w:rsid w:val="00523E74"/>
    <w:rsid w:val="00583CA7"/>
    <w:rsid w:val="00586755"/>
    <w:rsid w:val="005D7BD8"/>
    <w:rsid w:val="005F1396"/>
    <w:rsid w:val="00615CED"/>
    <w:rsid w:val="00634C3E"/>
    <w:rsid w:val="007664A9"/>
    <w:rsid w:val="007B7D3C"/>
    <w:rsid w:val="007C5934"/>
    <w:rsid w:val="00801E0D"/>
    <w:rsid w:val="00860B9E"/>
    <w:rsid w:val="0087215A"/>
    <w:rsid w:val="009306BF"/>
    <w:rsid w:val="0097732E"/>
    <w:rsid w:val="009866C0"/>
    <w:rsid w:val="00992470"/>
    <w:rsid w:val="00A64F3D"/>
    <w:rsid w:val="00AF21A7"/>
    <w:rsid w:val="00B1080D"/>
    <w:rsid w:val="00B12539"/>
    <w:rsid w:val="00B65227"/>
    <w:rsid w:val="00B91905"/>
    <w:rsid w:val="00BC6BFD"/>
    <w:rsid w:val="00BF5982"/>
    <w:rsid w:val="00C54455"/>
    <w:rsid w:val="00C55CE7"/>
    <w:rsid w:val="00D250DB"/>
    <w:rsid w:val="00D33CD6"/>
    <w:rsid w:val="00DD7194"/>
    <w:rsid w:val="00E10EB7"/>
    <w:rsid w:val="00E16567"/>
    <w:rsid w:val="00E95147"/>
    <w:rsid w:val="00F20652"/>
    <w:rsid w:val="00F23E8D"/>
    <w:rsid w:val="00F53934"/>
    <w:rsid w:val="00F801AE"/>
    <w:rsid w:val="00FC25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64A9"/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E10EB7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365F91" w:themeColor="accent1" w:themeShade="BF"/>
      <w:sz w:val="32"/>
      <w:szCs w:val="28"/>
    </w:rPr>
  </w:style>
  <w:style w:type="paragraph" w:styleId="2">
    <w:name w:val="heading 2"/>
    <w:basedOn w:val="a"/>
    <w:link w:val="20"/>
    <w:uiPriority w:val="9"/>
    <w:qFormat/>
    <w:rsid w:val="00FC25FF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E10EB7"/>
    <w:pPr>
      <w:keepNext/>
      <w:keepLines/>
      <w:spacing w:before="200" w:after="0"/>
      <w:jc w:val="center"/>
      <w:outlineLvl w:val="2"/>
    </w:pPr>
    <w:rPr>
      <w:rFonts w:eastAsiaTheme="majorEastAsia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3E8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C25F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FC25FF"/>
    <w:pPr>
      <w:ind w:left="720"/>
      <w:contextualSpacing/>
    </w:pPr>
  </w:style>
  <w:style w:type="paragraph" w:styleId="a4">
    <w:name w:val="No Spacing"/>
    <w:uiPriority w:val="1"/>
    <w:qFormat/>
    <w:rsid w:val="00FC25F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10EB7"/>
    <w:rPr>
      <w:rFonts w:ascii="Times New Roman" w:eastAsiaTheme="majorEastAsia" w:hAnsi="Times New Roman" w:cstheme="majorBidi"/>
      <w:b/>
      <w:bCs/>
      <w:color w:val="365F91" w:themeColor="accent1" w:themeShade="BF"/>
      <w:sz w:val="32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E95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514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B74A5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E10EB7"/>
    <w:rPr>
      <w:rFonts w:ascii="Times New Roman" w:eastAsiaTheme="majorEastAsia" w:hAnsi="Times New Roman" w:cstheme="majorBidi"/>
      <w:b/>
      <w:bCs/>
      <w:color w:val="4F81BD" w:themeColor="accent1"/>
      <w:sz w:val="28"/>
    </w:rPr>
  </w:style>
  <w:style w:type="character" w:styleId="a8">
    <w:name w:val="FollowedHyperlink"/>
    <w:basedOn w:val="a0"/>
    <w:uiPriority w:val="99"/>
    <w:semiHidden/>
    <w:unhideWhenUsed/>
    <w:rsid w:val="00F23E8D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F23E8D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9">
    <w:name w:val="header"/>
    <w:basedOn w:val="a"/>
    <w:link w:val="aa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C5934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7C59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C5934"/>
    <w:rPr>
      <w:rFonts w:ascii="Times New Roman" w:hAnsi="Times New Roman"/>
      <w:sz w:val="28"/>
    </w:rPr>
  </w:style>
  <w:style w:type="paragraph" w:styleId="ad">
    <w:name w:val="TOC Heading"/>
    <w:basedOn w:val="1"/>
    <w:next w:val="a"/>
    <w:uiPriority w:val="39"/>
    <w:semiHidden/>
    <w:unhideWhenUsed/>
    <w:qFormat/>
    <w:rsid w:val="00523E74"/>
    <w:pPr>
      <w:jc w:val="left"/>
      <w:outlineLvl w:val="9"/>
    </w:pPr>
    <w:rPr>
      <w:rFonts w:asciiTheme="majorHAnsi" w:hAnsiTheme="majorHAnsi"/>
      <w:sz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23E74"/>
    <w:pPr>
      <w:spacing w:after="100"/>
    </w:pPr>
  </w:style>
  <w:style w:type="paragraph" w:styleId="31">
    <w:name w:val="toc 3"/>
    <w:basedOn w:val="a"/>
    <w:next w:val="a"/>
    <w:autoRedefine/>
    <w:uiPriority w:val="39"/>
    <w:unhideWhenUsed/>
    <w:rsid w:val="00523E74"/>
    <w:pPr>
      <w:spacing w:after="100"/>
      <w:ind w:left="5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96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884ABA-85E6-427D-BB4C-79B24013AC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1491</TotalTime>
  <Pages>14</Pages>
  <Words>730</Words>
  <Characters>4163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2019-08-26T12:20:00Z</dcterms:created>
  <dcterms:modified xsi:type="dcterms:W3CDTF">2019-08-28T09:03:00Z</dcterms:modified>
</cp:coreProperties>
</file>